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48980">
      <w:pPr>
        <w:rPr>
          <w:rFonts w:ascii="Times New Roman" w:hAnsi="Times New Roman" w:eastAsia="宋体" w:cs="宋体"/>
          <w:szCs w:val="32"/>
        </w:rPr>
      </w:pPr>
    </w:p>
    <w:p w14:paraId="7C2AA71B">
      <w:pPr>
        <w:rPr>
          <w:rFonts w:ascii="Times New Roman" w:hAnsi="Times New Roman" w:eastAsia="宋体" w:cs="宋体"/>
          <w:szCs w:val="32"/>
        </w:rPr>
      </w:pPr>
    </w:p>
    <w:p w14:paraId="64102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CESI小标宋-GB18030" w:hAnsi="CESI小标宋-GB18030" w:eastAsia="方正小标宋简体" w:cs="CESI小标宋-GB18030"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全国人民代表大会常务委员会关于设立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br w:type="textWrapping"/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台湾光复纪念日的决定</w:t>
      </w:r>
    </w:p>
    <w:p w14:paraId="51D83464">
      <w:pPr>
        <w:rPr>
          <w:rFonts w:ascii="Times New Roman" w:hAnsi="Times New Roman" w:eastAsia="宋体" w:cs="宋体"/>
          <w:szCs w:val="32"/>
        </w:rPr>
      </w:pPr>
    </w:p>
    <w:p w14:paraId="07D4C064">
      <w:pPr>
        <w:widowControl/>
        <w:ind w:left="632" w:leftChars="200" w:right="632" w:rightChars="200"/>
        <w:rPr>
          <w:rFonts w:ascii="Times New Roman" w:hAnsi="Times New Roman" w:eastAsia="楷体_GB2312" w:cs="楷体_GB2312"/>
          <w:bCs/>
          <w:spacing w:val="6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楷体_GB2312" w:cs="楷体_GB2312"/>
          <w:bCs/>
          <w:spacing w:val="0"/>
          <w:sz w:val="32"/>
          <w:szCs w:val="32"/>
          <w:shd w:val="clear" w:color="auto" w:fill="FFFFFF"/>
        </w:rPr>
        <w:t>（2025年10月24日第十四届全国人民代表大会常务委员会第十八次会议通过）</w:t>
      </w:r>
    </w:p>
    <w:p w14:paraId="38A1EA37">
      <w:pPr>
        <w:rPr>
          <w:rFonts w:ascii="Times New Roman" w:hAnsi="Times New Roman" w:eastAsia="宋体" w:cs="宋体"/>
          <w:szCs w:val="32"/>
        </w:rPr>
      </w:pPr>
    </w:p>
    <w:p w14:paraId="3C811EAD">
      <w:pPr>
        <w:ind w:firstLine="632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hint="eastAsia" w:ascii="Times New Roman" w:hAnsi="Times New Roman" w:cs="仿宋_GB2312"/>
          <w:sz w:val="32"/>
          <w:szCs w:val="32"/>
        </w:rPr>
        <w:t>1945年，包括台湾同胞在内的全体中华儿女前仆后继、浴血奋战，取得中国人民抗日战争暨世界反法西斯战争的伟大胜利，台湾随之光复，重回祖国怀抱。台湾光复是中国人民抗日战争胜利的重要成果，是中国政府恢复对台湾行使主权的重要铁证，是台湾作为中国一部分的历史事实和法理链条的重要一环，是两岸同胞的共同荣光和全体中华儿女的民族记忆。为维护世界反法西斯战争胜利成果和战后国际秩序，展现坚持一个中国原则和捍卫国家主权、统一、领土完整的坚定意志，强化两岸同胞共同民族历史记忆，弘扬爱国主义精神，激励两岸同胞在新时代新征程中为国家统一、民族复兴作出新的贡献，根据《中华人民共和国宪法》，第十四届全国人民代表大会常务委员会第十八次会议决定：</w:t>
      </w:r>
    </w:p>
    <w:p w14:paraId="1E7F8FE9">
      <w:pPr>
        <w:ind w:firstLine="632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hint="eastAsia" w:ascii="Times New Roman" w:hAnsi="Times New Roman" w:cs="仿宋_GB2312"/>
          <w:sz w:val="32"/>
          <w:szCs w:val="32"/>
        </w:rPr>
        <w:t>将10月25日设立为台湾光复纪念日。国家通过多种形式举行纪念活动。</w:t>
      </w:r>
    </w:p>
    <w:sectPr>
      <w:footerReference r:id="rId3" w:type="default"/>
      <w:footerReference r:id="rId4" w:type="even"/>
      <w:pgSz w:w="11906" w:h="16838"/>
      <w:pgMar w:top="2098" w:right="1474" w:bottom="1984" w:left="1588" w:header="851" w:footer="1474" w:gutter="0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方正公文小标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ESI小标宋-GB1803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8FD9E">
    <w:pPr>
      <w:pStyle w:val="4"/>
      <w:wordWrap w:val="0"/>
      <w:jc w:val="right"/>
      <w:rPr>
        <w:rFonts w:eastAsia="宋体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37B30">
    <w:pPr>
      <w:pStyle w:val="4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　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6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5063D7F"/>
    <w:rsid w:val="05A5708C"/>
    <w:rsid w:val="09A34AE0"/>
    <w:rsid w:val="0C00483C"/>
    <w:rsid w:val="0D9804AC"/>
    <w:rsid w:val="0DDA791E"/>
    <w:rsid w:val="10090F98"/>
    <w:rsid w:val="123353A1"/>
    <w:rsid w:val="130F49E2"/>
    <w:rsid w:val="13936861"/>
    <w:rsid w:val="17977775"/>
    <w:rsid w:val="1D927673"/>
    <w:rsid w:val="208F6602"/>
    <w:rsid w:val="21641450"/>
    <w:rsid w:val="2200260F"/>
    <w:rsid w:val="226A2E83"/>
    <w:rsid w:val="24F5659E"/>
    <w:rsid w:val="251610A0"/>
    <w:rsid w:val="26705BD1"/>
    <w:rsid w:val="26736BAE"/>
    <w:rsid w:val="27EB46B4"/>
    <w:rsid w:val="298A635B"/>
    <w:rsid w:val="2C286CBB"/>
    <w:rsid w:val="2EC9480B"/>
    <w:rsid w:val="37702892"/>
    <w:rsid w:val="3C460065"/>
    <w:rsid w:val="3C527DA1"/>
    <w:rsid w:val="3CF47A8D"/>
    <w:rsid w:val="3D5B2BB6"/>
    <w:rsid w:val="3DE63740"/>
    <w:rsid w:val="3E267C4F"/>
    <w:rsid w:val="3F43618E"/>
    <w:rsid w:val="3FB419F3"/>
    <w:rsid w:val="40400BE3"/>
    <w:rsid w:val="4150251C"/>
    <w:rsid w:val="442624E3"/>
    <w:rsid w:val="479733DA"/>
    <w:rsid w:val="481351D2"/>
    <w:rsid w:val="4AB1034C"/>
    <w:rsid w:val="5248189E"/>
    <w:rsid w:val="53543565"/>
    <w:rsid w:val="53F27078"/>
    <w:rsid w:val="55003F77"/>
    <w:rsid w:val="558A062C"/>
    <w:rsid w:val="55D20C3F"/>
    <w:rsid w:val="59E57974"/>
    <w:rsid w:val="5B8E0527"/>
    <w:rsid w:val="5BE87A71"/>
    <w:rsid w:val="5F066F8F"/>
    <w:rsid w:val="622F12CF"/>
    <w:rsid w:val="62D452B1"/>
    <w:rsid w:val="642A0C46"/>
    <w:rsid w:val="654A7829"/>
    <w:rsid w:val="69623539"/>
    <w:rsid w:val="6A2E56A6"/>
    <w:rsid w:val="6A464C09"/>
    <w:rsid w:val="6C552A97"/>
    <w:rsid w:val="6D384E6C"/>
    <w:rsid w:val="730257DC"/>
    <w:rsid w:val="775E649E"/>
    <w:rsid w:val="7BB07870"/>
    <w:rsid w:val="7E54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unhideWhenUsed/>
    <w:qFormat/>
    <w:uiPriority w:val="99"/>
    <w:rPr>
      <w:color w:val="954F72"/>
      <w:u w:val="single"/>
    </w:rPr>
  </w:style>
  <w:style w:type="character" w:styleId="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页眉 Char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397</Words>
  <Characters>407</Characters>
  <Lines>87</Lines>
  <Paragraphs>24</Paragraphs>
  <TotalTime>2</TotalTime>
  <ScaleCrop>false</ScaleCrop>
  <LinksUpToDate>false</LinksUpToDate>
  <CharactersWithSpaces>407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白手套</cp:lastModifiedBy>
  <cp:lastPrinted>2024-07-19T01:09:00Z</cp:lastPrinted>
  <dcterms:modified xsi:type="dcterms:W3CDTF">2025-10-29T01:55:07Z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F2AE9B2E23FB4435AFB6F6E1438B81C4_13</vt:lpwstr>
  </property>
  <property fmtid="{D5CDD505-2E9C-101B-9397-08002B2CF9AE}" pid="3" name="KSOProductBuildVer">
    <vt:lpwstr>2052-12.1.0.23125</vt:lpwstr>
  </property>
  <property fmtid="{D5CDD505-2E9C-101B-9397-08002B2CF9AE}" pid="4" name="KSOTemplateDocerSaveRecord">
    <vt:lpwstr>eyJoZGlkIjoiYjIxNGNjZTJlZjgyZmVhMDdiNGEyY2U0Yzg0MGFkMzMiLCJ1c2VySWQiOiI4NDE5MTMxMjMifQ==</vt:lpwstr>
  </property>
</Properties>
</file>